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261" w:rsidRPr="004D4486" w:rsidRDefault="00B97261" w:rsidP="004D4486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  <w:r w:rsidRPr="00E50794">
        <w:rPr>
          <w:rFonts w:ascii="Times New Roman" w:hAnsi="Times New Roman" w:cs="Tahoma"/>
          <w:noProof/>
          <w:kern w:val="3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4" o:title=""/>
          </v:shape>
        </w:pict>
      </w:r>
    </w:p>
    <w:p w:rsidR="00B97261" w:rsidRPr="004D4486" w:rsidRDefault="00B97261" w:rsidP="004D4486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</w:p>
    <w:p w:rsidR="00B97261" w:rsidRPr="004D4486" w:rsidRDefault="00B97261" w:rsidP="004D4486">
      <w:pPr>
        <w:keepNext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</w:pPr>
      <w:r w:rsidRPr="004D4486"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  <w:t>Кирсановский городской Совет</w:t>
      </w:r>
    </w:p>
    <w:p w:rsidR="00B97261" w:rsidRPr="004D4486" w:rsidRDefault="00B97261" w:rsidP="004D4486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</w:pPr>
      <w:r w:rsidRPr="004D4486"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  <w:t>народных депутатов</w:t>
      </w:r>
    </w:p>
    <w:p w:rsidR="00B97261" w:rsidRPr="004D4486" w:rsidRDefault="00B97261" w:rsidP="004D4486">
      <w:pPr>
        <w:keepNext/>
        <w:autoSpaceDN w:val="0"/>
        <w:spacing w:after="0" w:line="240" w:lineRule="auto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4"/>
          <w:lang w:val="de-DE" w:eastAsia="ru-RU" w:bidi="fa-IR"/>
        </w:rPr>
      </w:pPr>
      <w:r w:rsidRPr="004D4486">
        <w:rPr>
          <w:rFonts w:ascii="Times New Roman" w:hAnsi="Times New Roman" w:cs="Tahoma"/>
          <w:b/>
          <w:kern w:val="3"/>
          <w:sz w:val="32"/>
          <w:szCs w:val="24"/>
          <w:lang w:val="de-DE" w:eastAsia="ru-RU" w:bidi="fa-IR"/>
        </w:rPr>
        <w:t>Тамбовской области</w:t>
      </w:r>
    </w:p>
    <w:p w:rsidR="00B97261" w:rsidRPr="004D4486" w:rsidRDefault="00B97261" w:rsidP="004D4486">
      <w:pPr>
        <w:keepNext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eastAsia="ru-RU" w:bidi="fa-IR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;mso-wrap-distance-top:-36e-5mm;mso-wrap-distance-bottom:-36e-5mm;mso-position-vertical-relative:page" from="33.55pt,205.5pt" to="451.15pt,2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" strokeweight="4.5pt">
            <v:stroke linestyle="thickThin"/>
            <w10:wrap anchory="page"/>
          </v:line>
        </w:pict>
      </w:r>
    </w:p>
    <w:p w:rsidR="00B97261" w:rsidRPr="004D4486" w:rsidRDefault="00B97261" w:rsidP="004D4486">
      <w:pPr>
        <w:keepNext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eastAsia="ru-RU" w:bidi="fa-IR"/>
        </w:rPr>
      </w:pPr>
      <w:r w:rsidRPr="004D4486">
        <w:rPr>
          <w:rFonts w:ascii="Times New Roman" w:hAnsi="Times New Roman" w:cs="Tahoma"/>
          <w:b/>
          <w:kern w:val="3"/>
          <w:sz w:val="44"/>
          <w:szCs w:val="24"/>
          <w:lang w:val="de-DE" w:eastAsia="ru-RU" w:bidi="fa-IR"/>
        </w:rPr>
        <w:t>Р Е Ш Е Н И Е</w:t>
      </w:r>
    </w:p>
    <w:p w:rsidR="00B97261" w:rsidRPr="004D4486" w:rsidRDefault="00B97261" w:rsidP="004D4486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</w:p>
    <w:p w:rsidR="00B97261" w:rsidRPr="004D4486" w:rsidRDefault="00B97261" w:rsidP="004D4486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</w:p>
    <w:p w:rsidR="00B97261" w:rsidRPr="004D4486" w:rsidRDefault="00B97261" w:rsidP="004D4486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ru-RU" w:bidi="fa-IR"/>
        </w:rPr>
      </w:pPr>
      <w:r w:rsidRPr="004D448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26</w:t>
      </w:r>
      <w:r w:rsidRPr="004D4486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</w:t>
      </w:r>
      <w:r w:rsidRPr="004D448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октября</w:t>
      </w:r>
      <w:r w:rsidRPr="004D4486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4D448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 xml:space="preserve">22 </w:t>
      </w:r>
      <w:r w:rsidRPr="004D4486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Кирсанов                                            № </w:t>
      </w:r>
      <w:r w:rsidRPr="004D448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22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7</w:t>
      </w:r>
    </w:p>
    <w:p w:rsidR="00B97261" w:rsidRDefault="00B97261" w:rsidP="00FD275F">
      <w:pPr>
        <w:contextualSpacing/>
        <w:rPr>
          <w:rFonts w:ascii="Times New Roman" w:hAnsi="Times New Roman"/>
          <w:sz w:val="24"/>
          <w:szCs w:val="24"/>
        </w:rPr>
      </w:pPr>
    </w:p>
    <w:p w:rsidR="00B97261" w:rsidRDefault="00B97261" w:rsidP="00FD275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275F">
        <w:rPr>
          <w:rFonts w:ascii="Times New Roman" w:hAnsi="Times New Roman"/>
          <w:b/>
          <w:sz w:val="28"/>
          <w:szCs w:val="28"/>
        </w:rPr>
        <w:t>О внесении изменений в решение Кирсановского городского Совета на</w:t>
      </w:r>
      <w:r>
        <w:rPr>
          <w:rFonts w:ascii="Times New Roman" w:hAnsi="Times New Roman"/>
          <w:b/>
          <w:sz w:val="28"/>
          <w:szCs w:val="28"/>
        </w:rPr>
        <w:t>родных депутатов от 30.03.2017 № 218 «</w:t>
      </w:r>
      <w:r w:rsidRPr="00FD275F">
        <w:rPr>
          <w:rFonts w:ascii="Times New Roman" w:hAnsi="Times New Roman"/>
          <w:b/>
          <w:sz w:val="28"/>
          <w:szCs w:val="28"/>
        </w:rPr>
        <w:t>Об утверждении Правил использования водных объектов общего пользования, расположенных на территории городского округа - город Кирсанов, для личных и бытовых нужд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B97261" w:rsidRDefault="00B97261" w:rsidP="00FD275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Водным кодексом</w:t>
      </w:r>
      <w:r w:rsidRPr="00FD275F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FD275F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едерации,</w:t>
      </w:r>
      <w:r w:rsidRPr="00FD275F">
        <w:rPr>
          <w:rFonts w:ascii="Times New Roman" w:hAnsi="Times New Roman"/>
          <w:sz w:val="28"/>
          <w:szCs w:val="28"/>
        </w:rPr>
        <w:t xml:space="preserve"> Фед</w:t>
      </w:r>
      <w:r>
        <w:rPr>
          <w:rFonts w:ascii="Times New Roman" w:hAnsi="Times New Roman"/>
          <w:sz w:val="28"/>
          <w:szCs w:val="28"/>
        </w:rPr>
        <w:t>еральным законом от 06.10.2003 № 131-ФЗ «</w:t>
      </w:r>
      <w:r w:rsidRPr="00FD275F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>равления в Российской Федерации», Уставом города Кирсанова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Кирсановский городской Совет народных депутатов РЕШИЛ: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D275F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>решение</w:t>
      </w:r>
      <w:r w:rsidRPr="00FD275F">
        <w:rPr>
          <w:rFonts w:ascii="Times New Roman" w:hAnsi="Times New Roman"/>
          <w:sz w:val="28"/>
          <w:szCs w:val="28"/>
        </w:rPr>
        <w:t xml:space="preserve"> Кирсановского городского Совета народных депутатов Та</w:t>
      </w:r>
      <w:r>
        <w:rPr>
          <w:rFonts w:ascii="Times New Roman" w:hAnsi="Times New Roman"/>
          <w:sz w:val="28"/>
          <w:szCs w:val="28"/>
        </w:rPr>
        <w:t>мбовской области от 30.03.2017 №</w:t>
      </w:r>
      <w:r w:rsidRPr="00FD275F">
        <w:rPr>
          <w:rFonts w:ascii="Times New Roman" w:hAnsi="Times New Roman"/>
          <w:sz w:val="28"/>
          <w:szCs w:val="28"/>
        </w:rPr>
        <w:t xml:space="preserve"> 218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C0559">
        <w:rPr>
          <w:rFonts w:ascii="Times New Roman" w:hAnsi="Times New Roman"/>
          <w:sz w:val="28"/>
          <w:szCs w:val="28"/>
        </w:rPr>
        <w:t>Об утверждении Правил использования водных объектов общего пользования, расположенных на территории городского округа - город Кирсанов, для личных и бытовых нужд</w:t>
      </w:r>
      <w:r>
        <w:rPr>
          <w:rFonts w:ascii="Times New Roman" w:hAnsi="Times New Roman"/>
          <w:sz w:val="28"/>
          <w:szCs w:val="28"/>
        </w:rPr>
        <w:t>»</w:t>
      </w:r>
      <w:r w:rsidRPr="00FD275F">
        <w:rPr>
          <w:rFonts w:ascii="Times New Roman" w:hAnsi="Times New Roman"/>
          <w:sz w:val="28"/>
          <w:szCs w:val="28"/>
        </w:rPr>
        <w:t xml:space="preserve"> (www.top68.ru от 04.04.2017</w:t>
      </w:r>
      <w:r>
        <w:rPr>
          <w:rFonts w:ascii="Times New Roman" w:hAnsi="Times New Roman"/>
          <w:sz w:val="28"/>
          <w:szCs w:val="28"/>
        </w:rPr>
        <w:t>, «Кирсановский вестник» от 25.12.2019 № 29, от 30.06.2021 № 21)</w:t>
      </w:r>
      <w:r w:rsidRPr="00FD275F">
        <w:rPr>
          <w:rFonts w:ascii="Times New Roman" w:hAnsi="Times New Roman"/>
          <w:sz w:val="28"/>
          <w:szCs w:val="28"/>
        </w:rPr>
        <w:t xml:space="preserve"> следующие изменени</w:t>
      </w:r>
      <w:r>
        <w:rPr>
          <w:rFonts w:ascii="Times New Roman" w:hAnsi="Times New Roman"/>
          <w:sz w:val="28"/>
          <w:szCs w:val="28"/>
        </w:rPr>
        <w:t>я: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абзац 1 статьи 2 после слов «береговой линии водного объекта» дополнить словами «(границы водного объекта)»;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подпункте 2 пункта 1, подпункте 2 пункта 3 статьи 5 слова «и спортивного» исключить;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5B62">
        <w:rPr>
          <w:rFonts w:ascii="Times New Roman" w:hAnsi="Times New Roman"/>
          <w:sz w:val="28"/>
          <w:szCs w:val="28"/>
        </w:rPr>
        <w:t>3) в пункте 2 статьи 9 слова «Государственной инспекции по маломерным судам Главного управления Министерства по делам гражданской обороны, чрезвычайным ситуациям и ликвидации последствий стихийных бедствий (далее по тексту - ГИМС Главного управления МЧС России по Тамбовской области)» заменить словами «Главного управления МЧС России по Тамбовской области»;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статье 12: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пункт 3 дополнить словами «, объектам культурного наследия;»;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дополнить пунктом 3.1 следующего содержания: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«3.1) установления охранных зон гидроэнергетических объектов;»;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дополнить Порядок статьей 12.1 следующего содержания: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E2967">
        <w:rPr>
          <w:rFonts w:ascii="Times New Roman" w:hAnsi="Times New Roman"/>
          <w:b/>
          <w:sz w:val="28"/>
          <w:szCs w:val="28"/>
        </w:rPr>
        <w:t>Статья 12.1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границах водоохранных зон запрещается: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6E2967">
        <w:rPr>
          <w:rFonts w:ascii="Times New Roman" w:hAnsi="Times New Roman"/>
          <w:sz w:val="28"/>
          <w:szCs w:val="28"/>
        </w:rPr>
        <w:t>использование сточных вод в целях повышения почвенного плодородия</w:t>
      </w:r>
      <w:r>
        <w:rPr>
          <w:rFonts w:ascii="Times New Roman" w:hAnsi="Times New Roman"/>
          <w:sz w:val="28"/>
          <w:szCs w:val="28"/>
        </w:rPr>
        <w:t>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6E2967">
        <w:rPr>
          <w:rFonts w:ascii="Times New Roman" w:hAnsi="Times New Roman"/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отходов, а также загрязнение территории загрязняющими веществами, предельно допустимые концентрации которых в водах водных объектов рыбохозяйственного значения не установлены</w:t>
      </w:r>
      <w:r>
        <w:rPr>
          <w:rFonts w:ascii="Times New Roman" w:hAnsi="Times New Roman"/>
          <w:sz w:val="28"/>
          <w:szCs w:val="28"/>
        </w:rPr>
        <w:t>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6E2967">
        <w:rPr>
          <w:rFonts w:ascii="Times New Roman" w:hAnsi="Times New Roman"/>
          <w:sz w:val="28"/>
          <w:szCs w:val="28"/>
        </w:rPr>
        <w:t>осуществление авиационных мер по борьбе с вредными организмами</w:t>
      </w:r>
      <w:r>
        <w:rPr>
          <w:rFonts w:ascii="Times New Roman" w:hAnsi="Times New Roman"/>
          <w:sz w:val="28"/>
          <w:szCs w:val="28"/>
        </w:rPr>
        <w:t>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6E2967">
        <w:rPr>
          <w:rFonts w:ascii="Times New Roman" w:hAnsi="Times New Roman"/>
          <w:sz w:val="28"/>
          <w:szCs w:val="28"/>
        </w:rPr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</w:t>
      </w:r>
      <w:r>
        <w:rPr>
          <w:rFonts w:ascii="Times New Roman" w:hAnsi="Times New Roman"/>
          <w:sz w:val="28"/>
          <w:szCs w:val="28"/>
        </w:rPr>
        <w:t>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6E2967">
        <w:rPr>
          <w:rFonts w:ascii="Times New Roman" w:hAnsi="Times New Roman"/>
          <w:sz w:val="28"/>
          <w:szCs w:val="28"/>
        </w:rPr>
        <w:t>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</w:t>
      </w:r>
      <w:r>
        <w:rPr>
          <w:rFonts w:ascii="Times New Roman" w:hAnsi="Times New Roman"/>
          <w:sz w:val="28"/>
          <w:szCs w:val="28"/>
        </w:rPr>
        <w:t>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030065">
        <w:rPr>
          <w:rFonts w:ascii="Times New Roman" w:hAnsi="Times New Roman"/>
          <w:sz w:val="28"/>
          <w:szCs w:val="28"/>
        </w:rPr>
        <w:t>хранение пестицидов и агрохимикатов (за исключением хранения агрохимикатов в специализированных хранилищах на территориях морских портов за пределами границ прибрежных защитных полос), применение пестицидов и агрохимикатов</w:t>
      </w:r>
      <w:r>
        <w:rPr>
          <w:rFonts w:ascii="Times New Roman" w:hAnsi="Times New Roman"/>
          <w:sz w:val="28"/>
          <w:szCs w:val="28"/>
        </w:rPr>
        <w:t>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030065">
        <w:rPr>
          <w:rFonts w:ascii="Times New Roman" w:hAnsi="Times New Roman"/>
          <w:sz w:val="28"/>
          <w:szCs w:val="28"/>
        </w:rPr>
        <w:t>сброс сточных, в том числе дренажных, вод</w:t>
      </w:r>
      <w:r>
        <w:rPr>
          <w:rFonts w:ascii="Times New Roman" w:hAnsi="Times New Roman"/>
          <w:sz w:val="28"/>
          <w:szCs w:val="28"/>
        </w:rPr>
        <w:t>;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030065">
        <w:rPr>
          <w:rFonts w:ascii="Times New Roman" w:hAnsi="Times New Roman"/>
          <w:sz w:val="28"/>
          <w:szCs w:val="28"/>
        </w:rPr>
        <w:t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</w:t>
      </w:r>
      <w:r>
        <w:rPr>
          <w:rFonts w:ascii="Times New Roman" w:hAnsi="Times New Roman"/>
          <w:sz w:val="28"/>
          <w:szCs w:val="28"/>
        </w:rPr>
        <w:t>ерации от 21 февраля 1992 года № 2395-I «О недрах»</w:t>
      </w:r>
      <w:r w:rsidRPr="0003006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.».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C0559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Кирсановского городского Совета народных депутатов Тамбовской области по социальным вопросам, благоустройству и коммунальному обслуживанию населени</w:t>
      </w:r>
      <w:r>
        <w:rPr>
          <w:rFonts w:ascii="Times New Roman" w:hAnsi="Times New Roman"/>
          <w:sz w:val="28"/>
          <w:szCs w:val="28"/>
        </w:rPr>
        <w:t>я (Кондракова Г.Д.).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C0559">
        <w:rPr>
          <w:rFonts w:ascii="Times New Roman" w:hAnsi="Times New Roman"/>
          <w:sz w:val="28"/>
          <w:szCs w:val="28"/>
        </w:rPr>
        <w:t>Настоящее решение вступает в силу со следующего дня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FC0559">
        <w:rPr>
          <w:rFonts w:ascii="Times New Roman" w:hAnsi="Times New Roman"/>
          <w:sz w:val="28"/>
          <w:szCs w:val="28"/>
        </w:rPr>
        <w:t>Разместить (опубликовать) настоящее решение</w:t>
      </w:r>
      <w:r>
        <w:rPr>
          <w:rFonts w:ascii="Times New Roman" w:hAnsi="Times New Roman"/>
          <w:sz w:val="28"/>
          <w:szCs w:val="28"/>
        </w:rPr>
        <w:t xml:space="preserve"> в периодическом печатном издании «Кирсановский вестник».</w:t>
      </w: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97261" w:rsidRDefault="00B97261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97261" w:rsidRDefault="00B97261" w:rsidP="004D448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городского                       Глава города Кирсанова</w:t>
      </w:r>
    </w:p>
    <w:p w:rsidR="00B97261" w:rsidRDefault="00B97261" w:rsidP="004D448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народных депутатов </w:t>
      </w:r>
    </w:p>
    <w:p w:rsidR="00B97261" w:rsidRDefault="00B97261" w:rsidP="004D4486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B97261" w:rsidRDefault="00B97261" w:rsidP="00B53DE3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О.Р. Шапиро                                              С.А. Павлов</w:t>
      </w:r>
      <w:bookmarkStart w:id="0" w:name="_GoBack"/>
      <w:bookmarkEnd w:id="0"/>
    </w:p>
    <w:sectPr w:rsidR="00B97261" w:rsidSect="00645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275F"/>
    <w:rsid w:val="00030065"/>
    <w:rsid w:val="00126F15"/>
    <w:rsid w:val="001A1FEF"/>
    <w:rsid w:val="001D6079"/>
    <w:rsid w:val="00333705"/>
    <w:rsid w:val="00397A1B"/>
    <w:rsid w:val="004D4486"/>
    <w:rsid w:val="0064538D"/>
    <w:rsid w:val="0069143C"/>
    <w:rsid w:val="006E2967"/>
    <w:rsid w:val="00755248"/>
    <w:rsid w:val="00854782"/>
    <w:rsid w:val="00981C03"/>
    <w:rsid w:val="00AB551C"/>
    <w:rsid w:val="00AE6373"/>
    <w:rsid w:val="00AF2778"/>
    <w:rsid w:val="00B25932"/>
    <w:rsid w:val="00B53DE3"/>
    <w:rsid w:val="00B97261"/>
    <w:rsid w:val="00BB5B62"/>
    <w:rsid w:val="00DD3409"/>
    <w:rsid w:val="00E042CD"/>
    <w:rsid w:val="00E331DD"/>
    <w:rsid w:val="00E50794"/>
    <w:rsid w:val="00EC0938"/>
    <w:rsid w:val="00ED020D"/>
    <w:rsid w:val="00F47DF7"/>
    <w:rsid w:val="00FC0559"/>
    <w:rsid w:val="00FD2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38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E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6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696</Words>
  <Characters>3970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comp5</cp:lastModifiedBy>
  <cp:revision>7</cp:revision>
  <cp:lastPrinted>2022-10-17T12:15:00Z</cp:lastPrinted>
  <dcterms:created xsi:type="dcterms:W3CDTF">2022-10-17T12:23:00Z</dcterms:created>
  <dcterms:modified xsi:type="dcterms:W3CDTF">2022-10-27T08:34:00Z</dcterms:modified>
</cp:coreProperties>
</file>